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57" w:rsidRDefault="00A83957" w:rsidP="00A83957">
      <w:pPr>
        <w:pStyle w:val="ConsPlusNormal"/>
        <w:jc w:val="right"/>
      </w:pPr>
      <w:r>
        <w:t>Постановлением</w:t>
      </w:r>
    </w:p>
    <w:p w:rsidR="00A83957" w:rsidRDefault="00A83957" w:rsidP="00A83957">
      <w:pPr>
        <w:pStyle w:val="ConsPlusNormal"/>
        <w:jc w:val="right"/>
      </w:pPr>
      <w:r>
        <w:t>Правительства Республики Коми</w:t>
      </w:r>
    </w:p>
    <w:p w:rsidR="00A83957" w:rsidRDefault="00A83957" w:rsidP="00A83957">
      <w:pPr>
        <w:pStyle w:val="ConsPlusNormal"/>
        <w:jc w:val="right"/>
      </w:pPr>
      <w:r>
        <w:t>от 17 апреля 2026 г. N 120</w:t>
      </w:r>
    </w:p>
    <w:p w:rsidR="00A83957" w:rsidRDefault="00A83957" w:rsidP="00A83957">
      <w:pPr>
        <w:pStyle w:val="ConsPlusNormal"/>
      </w:pPr>
      <w:bookmarkStart w:id="0" w:name="_GoBack"/>
      <w:bookmarkEnd w:id="0"/>
    </w:p>
    <w:p w:rsidR="00A83957" w:rsidRDefault="00A83957" w:rsidP="00A83957">
      <w:pPr>
        <w:pStyle w:val="ConsPlusNormal"/>
      </w:pPr>
    </w:p>
    <w:p w:rsidR="00A83957" w:rsidRDefault="00A83957" w:rsidP="00A83957">
      <w:pPr>
        <w:pStyle w:val="ConsPlusNormal"/>
      </w:pPr>
    </w:p>
    <w:p w:rsidR="00A83957" w:rsidRDefault="00A83957" w:rsidP="00A83957">
      <w:pPr>
        <w:pStyle w:val="ConsPlusTitle"/>
        <w:jc w:val="center"/>
      </w:pPr>
      <w:bookmarkStart w:id="1" w:name="P34"/>
      <w:bookmarkEnd w:id="1"/>
      <w:r>
        <w:t>ПЕРЕЧЕНЬ</w:t>
      </w:r>
    </w:p>
    <w:p w:rsidR="00A83957" w:rsidRDefault="00A83957" w:rsidP="00A83957">
      <w:pPr>
        <w:pStyle w:val="ConsPlusTitle"/>
        <w:jc w:val="center"/>
      </w:pPr>
      <w:r>
        <w:t>НАСЕЛЕННЫХ ПУНКТОВ, ПОДВЕРЖЕННЫХ УГРОЗЕ ЛЕСНЫХ</w:t>
      </w:r>
    </w:p>
    <w:p w:rsidR="00A83957" w:rsidRDefault="00A83957" w:rsidP="00A83957">
      <w:pPr>
        <w:pStyle w:val="ConsPlusTitle"/>
        <w:jc w:val="center"/>
      </w:pPr>
      <w:r>
        <w:t>ПОЖАРОВ И ДРУГИХ ЛАНДШАФТНЫХ (ПРИРОДНЫХ) ПОЖАРОВ,</w:t>
      </w:r>
    </w:p>
    <w:p w:rsidR="00A83957" w:rsidRDefault="00A83957" w:rsidP="00A83957">
      <w:pPr>
        <w:pStyle w:val="ConsPlusTitle"/>
        <w:jc w:val="center"/>
      </w:pPr>
      <w:r>
        <w:t>РАСПОЛОЖЕННЫХ НА ТЕРРИТОРИИ РЕСПУБЛИКИ КОМИ</w:t>
      </w:r>
    </w:p>
    <w:p w:rsidR="00A83957" w:rsidRDefault="00A83957" w:rsidP="00A8395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220"/>
      </w:tblGrid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center"/>
            </w:pPr>
            <w:r>
              <w:t>2</w:t>
            </w:r>
          </w:p>
        </w:tc>
      </w:tr>
      <w:tr w:rsidR="00A83957" w:rsidTr="006F266C">
        <w:tc>
          <w:tcPr>
            <w:tcW w:w="9014" w:type="dxa"/>
            <w:gridSpan w:val="2"/>
          </w:tcPr>
          <w:p w:rsidR="00A83957" w:rsidRDefault="00A83957" w:rsidP="006F266C">
            <w:pPr>
              <w:pStyle w:val="ConsPlusNormal"/>
              <w:jc w:val="both"/>
              <w:outlineLvl w:val="1"/>
            </w:pPr>
            <w:r>
              <w:t>Муниципальное образование городского округа "Сыктывкар" - 6 населенных пунктов:</w:t>
            </w:r>
          </w:p>
        </w:tc>
      </w:tr>
      <w:tr w:rsidR="00A83957" w:rsidTr="006F266C">
        <w:tc>
          <w:tcPr>
            <w:tcW w:w="9014" w:type="dxa"/>
            <w:gridSpan w:val="2"/>
          </w:tcPr>
          <w:p w:rsidR="00A83957" w:rsidRDefault="00A83957" w:rsidP="006F266C">
            <w:pPr>
              <w:pStyle w:val="ConsPlusNormal"/>
              <w:jc w:val="both"/>
            </w:pPr>
            <w:r>
              <w:t>I. Населенные пункты, примыкающие к лесному участку, - 5:</w:t>
            </w:r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</w:pPr>
            <w:r>
              <w:t>1.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both"/>
            </w:pPr>
            <w:proofErr w:type="spellStart"/>
            <w:r>
              <w:t>Эжвинский</w:t>
            </w:r>
            <w:proofErr w:type="spellEnd"/>
            <w:r>
              <w:t xml:space="preserve"> район города Сыктывкара (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Емваль</w:t>
            </w:r>
            <w:proofErr w:type="spellEnd"/>
            <w:r>
              <w:t>)</w:t>
            </w:r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</w:pPr>
            <w:r>
              <w:t>2.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. Верхняя </w:t>
            </w:r>
            <w:proofErr w:type="spellStart"/>
            <w:r>
              <w:t>Максаковка</w:t>
            </w:r>
            <w:proofErr w:type="spellEnd"/>
            <w:r>
              <w:t xml:space="preserve"> (</w:t>
            </w:r>
            <w:proofErr w:type="spellStart"/>
            <w:r>
              <w:t>мкр</w:t>
            </w:r>
            <w:proofErr w:type="spellEnd"/>
            <w:r>
              <w:t xml:space="preserve">. Шордор-2,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Яг</w:t>
            </w:r>
            <w:proofErr w:type="spellEnd"/>
            <w:r>
              <w:t>-кар, местечко Технологическая деревня)</w:t>
            </w:r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</w:pPr>
            <w:r>
              <w:t>3.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. Краснозатонский (м. </w:t>
            </w:r>
            <w:proofErr w:type="spellStart"/>
            <w:r>
              <w:t>Лемью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Сосновая поляна)</w:t>
            </w:r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</w:pPr>
            <w:r>
              <w:t>4.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both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Седкыркещ</w:t>
            </w:r>
            <w:proofErr w:type="spellEnd"/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</w:pPr>
            <w:r>
              <w:t>5.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both"/>
            </w:pPr>
            <w:proofErr w:type="spellStart"/>
            <w:r>
              <w:t>пст</w:t>
            </w:r>
            <w:proofErr w:type="spellEnd"/>
            <w:r>
              <w:t xml:space="preserve">. Верхний </w:t>
            </w:r>
            <w:proofErr w:type="spellStart"/>
            <w:r>
              <w:t>Мыртыю</w:t>
            </w:r>
            <w:proofErr w:type="spellEnd"/>
          </w:p>
        </w:tc>
      </w:tr>
      <w:tr w:rsidR="00A83957" w:rsidTr="006F266C">
        <w:tc>
          <w:tcPr>
            <w:tcW w:w="9014" w:type="dxa"/>
            <w:gridSpan w:val="2"/>
          </w:tcPr>
          <w:p w:rsidR="00A83957" w:rsidRDefault="00A83957" w:rsidP="006F266C">
            <w:pPr>
              <w:pStyle w:val="ConsPlusNormal"/>
              <w:jc w:val="both"/>
            </w:pPr>
            <w:r>
              <w:t>II. Населенные пункты, примыкающие к земельному участку, заросшему древесно-кустарниковой растительностью, - 1:</w:t>
            </w:r>
          </w:p>
        </w:tc>
      </w:tr>
      <w:tr w:rsidR="00A83957" w:rsidTr="006F266C">
        <w:tc>
          <w:tcPr>
            <w:tcW w:w="794" w:type="dxa"/>
          </w:tcPr>
          <w:p w:rsidR="00A83957" w:rsidRDefault="00A83957" w:rsidP="006F266C">
            <w:pPr>
              <w:pStyle w:val="ConsPlusNormal"/>
            </w:pPr>
            <w:r>
              <w:t>1.</w:t>
            </w:r>
          </w:p>
        </w:tc>
        <w:tc>
          <w:tcPr>
            <w:tcW w:w="8220" w:type="dxa"/>
          </w:tcPr>
          <w:p w:rsidR="00A83957" w:rsidRDefault="00A83957" w:rsidP="006F266C">
            <w:pPr>
              <w:pStyle w:val="ConsPlusNormal"/>
              <w:jc w:val="both"/>
            </w:pPr>
            <w:proofErr w:type="spellStart"/>
            <w:r>
              <w:t>Эжвинский</w:t>
            </w:r>
            <w:proofErr w:type="spellEnd"/>
            <w:r>
              <w:t xml:space="preserve"> район города Сыктывкара (м. Радиоцентр, </w:t>
            </w:r>
            <w:proofErr w:type="spellStart"/>
            <w:r>
              <w:t>мкр</w:t>
            </w:r>
            <w:proofErr w:type="spellEnd"/>
            <w:r>
              <w:t>. Строитель, ул. Славы, район здания N 1)</w:t>
            </w:r>
          </w:p>
        </w:tc>
      </w:tr>
    </w:tbl>
    <w:p w:rsidR="004B186A" w:rsidRDefault="004B186A"/>
    <w:p w:rsidR="00A83957" w:rsidRPr="00A83957" w:rsidRDefault="00A83957" w:rsidP="00A8395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A83957">
        <w:rPr>
          <w:rFonts w:ascii="Arial" w:hAnsi="Arial" w:cs="Arial"/>
          <w:b/>
          <w:sz w:val="24"/>
        </w:rPr>
        <w:t>ПЕРЕЧЕНЬ</w:t>
      </w:r>
    </w:p>
    <w:p w:rsidR="00A83957" w:rsidRPr="00A83957" w:rsidRDefault="00A83957" w:rsidP="00A8395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A83957">
        <w:rPr>
          <w:rFonts w:ascii="Arial" w:hAnsi="Arial" w:cs="Arial"/>
          <w:b/>
          <w:sz w:val="24"/>
        </w:rPr>
        <w:t>ТЕРРИТОРИЙ ОРГАНИЗАЦИЙ ОТДЫХА ДЕТЕЙ И ИХ ОЗДОРОВЛЕНИЯ,</w:t>
      </w:r>
    </w:p>
    <w:p w:rsidR="00A83957" w:rsidRPr="00A83957" w:rsidRDefault="00A83957" w:rsidP="00A8395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A83957">
        <w:rPr>
          <w:rFonts w:ascii="Arial" w:hAnsi="Arial" w:cs="Arial"/>
          <w:b/>
          <w:sz w:val="24"/>
        </w:rPr>
        <w:t>ТЕРРИТОРИЙ САДОВОДСТВА ИЛИ ОГОРОДНИЧЕСТВА, ПОДВЕРЖЕННЫХ</w:t>
      </w:r>
    </w:p>
    <w:p w:rsidR="00A83957" w:rsidRPr="00A83957" w:rsidRDefault="00A83957" w:rsidP="00A8395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A83957">
        <w:rPr>
          <w:rFonts w:ascii="Arial" w:hAnsi="Arial" w:cs="Arial"/>
          <w:b/>
          <w:sz w:val="24"/>
        </w:rPr>
        <w:t>УГРОЗЕ ЛЕСНЫХ ПОЖАРОВ, РАСПОЛОЖЕННЫХ НА ТЕРРИТОРИИ</w:t>
      </w:r>
    </w:p>
    <w:p w:rsidR="00A83957" w:rsidRPr="00A83957" w:rsidRDefault="00A83957" w:rsidP="00A83957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A83957">
        <w:rPr>
          <w:rFonts w:ascii="Arial" w:hAnsi="Arial" w:cs="Arial"/>
          <w:b/>
          <w:sz w:val="24"/>
        </w:rPr>
        <w:t>РЕСПУБЛИКИ КОМИ</w:t>
      </w:r>
    </w:p>
    <w:p w:rsidR="00A83957" w:rsidRPr="00A83957" w:rsidRDefault="00A83957" w:rsidP="00A83957">
      <w:pPr>
        <w:widowControl w:val="0"/>
        <w:autoSpaceDE w:val="0"/>
        <w:autoSpaceDN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220"/>
      </w:tblGrid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83957">
              <w:rPr>
                <w:sz w:val="24"/>
              </w:rPr>
              <w:t>N п/п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83957">
              <w:rPr>
                <w:sz w:val="24"/>
              </w:rPr>
              <w:t>Наименование территорий организаций отдыха детей и их оздоровления, территорий садоводства или огородничеств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83957">
              <w:rPr>
                <w:sz w:val="24"/>
              </w:rPr>
              <w:t>1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A83957">
              <w:rPr>
                <w:sz w:val="24"/>
              </w:rPr>
              <w:t>2</w:t>
            </w:r>
          </w:p>
        </w:tc>
      </w:tr>
      <w:tr w:rsidR="00A83957" w:rsidRPr="00A83957" w:rsidTr="006F266C">
        <w:tc>
          <w:tcPr>
            <w:tcW w:w="9014" w:type="dxa"/>
            <w:gridSpan w:val="2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</w:rPr>
            </w:pPr>
            <w:r w:rsidRPr="00A83957">
              <w:rPr>
                <w:sz w:val="24"/>
              </w:rPr>
              <w:t>Муниципальное образование городского округа "Сыктывкар" - 50 территорий:</w:t>
            </w:r>
          </w:p>
        </w:tc>
      </w:tr>
      <w:tr w:rsidR="00A83957" w:rsidRPr="00A83957" w:rsidTr="006F266C">
        <w:tc>
          <w:tcPr>
            <w:tcW w:w="9014" w:type="dxa"/>
            <w:gridSpan w:val="2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I. Территории организаций отдыха детей и их оздоровления - 0</w:t>
            </w:r>
          </w:p>
        </w:tc>
      </w:tr>
      <w:tr w:rsidR="00A83957" w:rsidRPr="00A83957" w:rsidTr="006F266C">
        <w:tc>
          <w:tcPr>
            <w:tcW w:w="9014" w:type="dxa"/>
            <w:gridSpan w:val="2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II. Территории садоводства или огородничества - 50: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"Благодатное"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lastRenderedPageBreak/>
              <w:t>2.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"Динамо"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"Дубок"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"Дубок-2"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5.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"Зодчий"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6.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</w:t>
            </w:r>
            <w:proofErr w:type="spellStart"/>
            <w:r w:rsidRPr="00A83957">
              <w:rPr>
                <w:sz w:val="24"/>
              </w:rPr>
              <w:t>Йолога</w:t>
            </w:r>
            <w:proofErr w:type="spellEnd"/>
            <w:r w:rsidRPr="00A83957">
              <w:rPr>
                <w:sz w:val="24"/>
              </w:rPr>
              <w:t xml:space="preserve">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7.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"Колос"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8.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"Коммунальник-1"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9.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"Коммунальник-2"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10.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"Нива"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11.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"Опытник"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12.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"Ранчо"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13.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"Тюльпан"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14.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"Чернобыль"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15.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</w:t>
            </w:r>
            <w:proofErr w:type="spellStart"/>
            <w:r w:rsidRPr="00A83957">
              <w:rPr>
                <w:sz w:val="24"/>
              </w:rPr>
              <w:t>Човские</w:t>
            </w:r>
            <w:proofErr w:type="spellEnd"/>
            <w:r w:rsidRPr="00A83957">
              <w:rPr>
                <w:sz w:val="24"/>
              </w:rPr>
              <w:t xml:space="preserve"> зори" (м. </w:t>
            </w:r>
            <w:proofErr w:type="spellStart"/>
            <w:r w:rsidRPr="00A83957">
              <w:rPr>
                <w:sz w:val="24"/>
              </w:rPr>
              <w:t>Дырнос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16.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"Бытовик"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17.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"Весна"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18.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"Дорожник"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19.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"Земляничка"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20.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</w:t>
            </w:r>
            <w:proofErr w:type="spellStart"/>
            <w:r w:rsidRPr="00A83957">
              <w:rPr>
                <w:sz w:val="24"/>
              </w:rPr>
              <w:t>Лесопильщик</w:t>
            </w:r>
            <w:proofErr w:type="spellEnd"/>
            <w:r w:rsidRPr="00A83957">
              <w:rPr>
                <w:sz w:val="24"/>
              </w:rPr>
              <w:t>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21.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"Луч-17"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22.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</w:t>
            </w:r>
            <w:proofErr w:type="spellStart"/>
            <w:r w:rsidRPr="00A83957">
              <w:rPr>
                <w:sz w:val="24"/>
              </w:rPr>
              <w:t>Максаковский</w:t>
            </w:r>
            <w:proofErr w:type="spellEnd"/>
            <w:r w:rsidRPr="00A83957">
              <w:rPr>
                <w:sz w:val="24"/>
              </w:rPr>
              <w:t xml:space="preserve"> комплекс 11.1"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23.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"Маяк"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24.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"Оазис"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25.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"Огонек"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26.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"Орион"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27.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"Парус"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28.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"Светлана"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29.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"Сплавщик"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30.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</w:t>
            </w:r>
            <w:proofErr w:type="spellStart"/>
            <w:r w:rsidRPr="00A83957">
              <w:rPr>
                <w:sz w:val="24"/>
              </w:rPr>
              <w:t>Сысола</w:t>
            </w:r>
            <w:proofErr w:type="spellEnd"/>
            <w:r w:rsidRPr="00A83957">
              <w:rPr>
                <w:sz w:val="24"/>
              </w:rPr>
              <w:t>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lastRenderedPageBreak/>
              <w:t>31.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"Урожай"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32.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"Факел"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33.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"Чайка" (</w:t>
            </w:r>
            <w:proofErr w:type="spellStart"/>
            <w:r w:rsidRPr="00A83957">
              <w:rPr>
                <w:sz w:val="24"/>
              </w:rPr>
              <w:t>пгт</w:t>
            </w:r>
            <w:proofErr w:type="spellEnd"/>
            <w:r w:rsidRPr="00A83957">
              <w:rPr>
                <w:sz w:val="24"/>
              </w:rPr>
              <w:t xml:space="preserve">. </w:t>
            </w:r>
            <w:proofErr w:type="spellStart"/>
            <w:r w:rsidRPr="00A83957">
              <w:rPr>
                <w:sz w:val="24"/>
              </w:rPr>
              <w:t>Максаковка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34.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"Лазурное" (м. </w:t>
            </w:r>
            <w:proofErr w:type="spellStart"/>
            <w:r w:rsidRPr="00A83957">
              <w:rPr>
                <w:sz w:val="24"/>
              </w:rPr>
              <w:t>Лемью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35.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 xml:space="preserve">СНТ "Лазурное-2" (м. </w:t>
            </w:r>
            <w:proofErr w:type="spellStart"/>
            <w:r w:rsidRPr="00A83957">
              <w:rPr>
                <w:sz w:val="24"/>
              </w:rPr>
              <w:t>Лемью</w:t>
            </w:r>
            <w:proofErr w:type="spellEnd"/>
            <w:r w:rsidRPr="00A83957">
              <w:rPr>
                <w:sz w:val="24"/>
              </w:rPr>
              <w:t>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36.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"Аленушка"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37.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"Восход"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38.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"Дальний"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39.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"Заря"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40.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"Исток"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41.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"Калинка"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42.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"Кедр"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43.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"Луч"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44.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"Мечта"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45.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"Панель"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46.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"Парма-3"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47.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"Ромашка"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48.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"Черемушки"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49.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"Энергетик"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  <w:tr w:rsidR="00A83957" w:rsidRPr="00A83957" w:rsidTr="006F266C">
        <w:tc>
          <w:tcPr>
            <w:tcW w:w="794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83957">
              <w:rPr>
                <w:sz w:val="24"/>
              </w:rPr>
              <w:t>50.</w:t>
            </w:r>
          </w:p>
        </w:tc>
        <w:tc>
          <w:tcPr>
            <w:tcW w:w="8220" w:type="dxa"/>
          </w:tcPr>
          <w:p w:rsidR="00A83957" w:rsidRPr="00A83957" w:rsidRDefault="00A83957" w:rsidP="00A83957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A83957">
              <w:rPr>
                <w:sz w:val="24"/>
              </w:rPr>
              <w:t>СНТ "</w:t>
            </w:r>
            <w:proofErr w:type="spellStart"/>
            <w:r w:rsidRPr="00A83957">
              <w:rPr>
                <w:sz w:val="24"/>
              </w:rPr>
              <w:t>Энергостроитель</w:t>
            </w:r>
            <w:proofErr w:type="spellEnd"/>
            <w:r w:rsidRPr="00A83957">
              <w:rPr>
                <w:sz w:val="24"/>
              </w:rPr>
              <w:t>" (</w:t>
            </w:r>
            <w:proofErr w:type="spellStart"/>
            <w:r w:rsidRPr="00A83957">
              <w:rPr>
                <w:sz w:val="24"/>
              </w:rPr>
              <w:t>Эжвинский</w:t>
            </w:r>
            <w:proofErr w:type="spellEnd"/>
            <w:r w:rsidRPr="00A83957">
              <w:rPr>
                <w:sz w:val="24"/>
              </w:rPr>
              <w:t xml:space="preserve"> район города Сыктывкара)</w:t>
            </w:r>
          </w:p>
        </w:tc>
      </w:tr>
    </w:tbl>
    <w:p w:rsidR="00A83957" w:rsidRDefault="00A83957"/>
    <w:sectPr w:rsidR="00A8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57"/>
    <w:rsid w:val="004B186A"/>
    <w:rsid w:val="00A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A6BF"/>
  <w15:chartTrackingRefBased/>
  <w15:docId w15:val="{D382EC7C-5102-44DA-8D2B-CFF4DEA2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83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Тамара Борисовна</dc:creator>
  <cp:keywords/>
  <dc:description/>
  <cp:lastModifiedBy>Гуляева Тамара Борисовна</cp:lastModifiedBy>
  <cp:revision>1</cp:revision>
  <dcterms:created xsi:type="dcterms:W3CDTF">2026-05-15T07:27:00Z</dcterms:created>
  <dcterms:modified xsi:type="dcterms:W3CDTF">2026-05-15T07:30:00Z</dcterms:modified>
</cp:coreProperties>
</file>